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86" w:rsidRDefault="005C1B86" w:rsidP="005C1B86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5C1B86" w:rsidRDefault="005C1B86" w:rsidP="005C1B86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պայմանագիր կնքելու որոշման մասին</w:t>
      </w:r>
    </w:p>
    <w:p w:rsidR="005C1B86" w:rsidRPr="00D11AB3" w:rsidRDefault="005C1B86" w:rsidP="00D11AB3">
      <w:pPr>
        <w:pStyle w:val="3"/>
        <w:rPr>
          <w:rFonts w:ascii="GHEA Grapalat" w:hAnsi="GHEA Grapalat" w:cs="Sylfaen"/>
          <w:i w:val="0"/>
          <w:sz w:val="20"/>
          <w:lang w:val="hy-AM"/>
        </w:rPr>
      </w:pPr>
      <w:r w:rsidRPr="00D11AB3">
        <w:rPr>
          <w:rFonts w:ascii="GHEA Grapalat" w:hAnsi="GHEA Grapalat" w:cs="Sylfaen"/>
          <w:i w:val="0"/>
          <w:sz w:val="20"/>
          <w:lang w:val="af-ZA"/>
        </w:rPr>
        <w:t>Ընթացակարգի ծածկագիրը</w:t>
      </w:r>
      <w:r w:rsidRPr="00D11AB3">
        <w:rPr>
          <w:rFonts w:ascii="GHEA Grapalat" w:hAnsi="GHEA Grapalat" w:cs="Arial"/>
          <w:i w:val="0"/>
          <w:sz w:val="20"/>
          <w:lang w:val="af-ZA"/>
        </w:rPr>
        <w:t xml:space="preserve">` </w:t>
      </w:r>
      <w:r w:rsidRPr="00D11AB3">
        <w:rPr>
          <w:rFonts w:ascii="GHEA Grapalat" w:hAnsi="GHEA Grapalat"/>
          <w:sz w:val="12"/>
          <w:szCs w:val="12"/>
          <w:lang w:val="af-ZA"/>
        </w:rPr>
        <w:t>&lt;&lt;</w:t>
      </w:r>
      <w:r w:rsidRPr="00D11AB3">
        <w:rPr>
          <w:rFonts w:ascii="GHEA Grapalat" w:eastAsia="Calibri" w:hAnsi="GHEA Grapalat" w:cs="Sylfaen"/>
          <w:i w:val="0"/>
          <w:sz w:val="20"/>
        </w:rPr>
        <w:t>Կ</w:t>
      </w:r>
      <w:r w:rsidRPr="00D11AB3">
        <w:rPr>
          <w:rFonts w:ascii="GHEA Grapalat" w:eastAsia="Calibri" w:hAnsi="GHEA Grapalat" w:cs="Sylfaen"/>
          <w:i w:val="0"/>
          <w:sz w:val="20"/>
          <w:lang w:val="hy-AM"/>
        </w:rPr>
        <w:t>ՄՀՔ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-</w:t>
      </w:r>
      <w:r w:rsidRPr="00D11AB3">
        <w:rPr>
          <w:rFonts w:ascii="GHEA Grapalat" w:eastAsia="Calibri" w:hAnsi="GHEA Grapalat" w:cs="Sylfaen"/>
          <w:i w:val="0"/>
          <w:sz w:val="20"/>
          <w:lang w:val="af-ZA"/>
        </w:rPr>
        <w:t>ԳՀ</w:t>
      </w:r>
      <w:r w:rsidR="00C62AF5">
        <w:rPr>
          <w:rFonts w:ascii="GHEA Grapalat" w:eastAsia="Calibri" w:hAnsi="GHEA Grapalat" w:cs="Sylfaen"/>
          <w:i w:val="0"/>
          <w:sz w:val="20"/>
          <w:lang w:val="hy-AM"/>
        </w:rPr>
        <w:t>Ծ</w:t>
      </w:r>
      <w:r w:rsidRPr="00D11AB3">
        <w:rPr>
          <w:rFonts w:ascii="GHEA Grapalat" w:eastAsia="Calibri" w:hAnsi="GHEA Grapalat" w:cs="Sylfaen"/>
          <w:i w:val="0"/>
          <w:sz w:val="20"/>
          <w:lang w:val="af-ZA"/>
        </w:rPr>
        <w:t>ՁԲ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-2</w:t>
      </w:r>
      <w:r w:rsidRPr="00D11AB3">
        <w:rPr>
          <w:rFonts w:ascii="GHEA Grapalat" w:eastAsia="Calibri" w:hAnsi="GHEA Grapalat"/>
          <w:i w:val="0"/>
          <w:sz w:val="20"/>
          <w:lang w:val="hy-AM"/>
        </w:rPr>
        <w:t>1</w:t>
      </w:r>
      <w:r w:rsidRPr="00D11AB3">
        <w:rPr>
          <w:rFonts w:ascii="GHEA Grapalat" w:eastAsia="Calibri" w:hAnsi="GHEA Grapalat"/>
          <w:i w:val="0"/>
          <w:sz w:val="20"/>
          <w:lang w:val="af-ZA"/>
        </w:rPr>
        <w:t>/</w:t>
      </w:r>
      <w:r w:rsidRPr="00D11AB3">
        <w:rPr>
          <w:rFonts w:ascii="GHEA Grapalat" w:eastAsia="Calibri" w:hAnsi="GHEA Grapalat"/>
          <w:i w:val="0"/>
          <w:sz w:val="20"/>
          <w:lang w:val="hy-AM"/>
        </w:rPr>
        <w:t>0</w:t>
      </w:r>
      <w:r w:rsidR="00C62AF5">
        <w:rPr>
          <w:rFonts w:ascii="GHEA Grapalat" w:eastAsia="Calibri" w:hAnsi="GHEA Grapalat"/>
          <w:i w:val="0"/>
          <w:sz w:val="20"/>
          <w:lang w:val="hy-AM"/>
        </w:rPr>
        <w:t>2</w:t>
      </w:r>
      <w:r w:rsidRPr="00D11AB3">
        <w:rPr>
          <w:rFonts w:ascii="GHEA Grapalat" w:hAnsi="GHEA Grapalat"/>
          <w:sz w:val="12"/>
          <w:szCs w:val="12"/>
          <w:lang w:val="af-ZA"/>
        </w:rPr>
        <w:t>&gt;&gt;</w:t>
      </w:r>
    </w:p>
    <w:p w:rsidR="00B74C68" w:rsidRDefault="00B74C68" w:rsidP="005C1B86">
      <w:pPr>
        <w:pStyle w:val="3"/>
        <w:jc w:val="left"/>
        <w:rPr>
          <w:rFonts w:ascii="GHEA Grapalat" w:hAnsi="GHEA Grapalat" w:cs="Arial"/>
          <w:b w:val="0"/>
          <w:i w:val="0"/>
          <w:sz w:val="20"/>
          <w:lang w:val="hy-AM"/>
        </w:rPr>
      </w:pPr>
    </w:p>
    <w:p w:rsidR="005C1B86" w:rsidRPr="00C62AF5" w:rsidRDefault="00D11AB3" w:rsidP="00C62AF5">
      <w:pPr>
        <w:tabs>
          <w:tab w:val="left" w:pos="448"/>
        </w:tabs>
        <w:spacing w:line="360" w:lineRule="auto"/>
        <w:jc w:val="left"/>
        <w:rPr>
          <w:rFonts w:ascii="GHEA Grapalat" w:hAnsi="GHEA Grapalat"/>
          <w:b/>
          <w:sz w:val="20"/>
          <w:szCs w:val="20"/>
          <w:lang w:val="hy-AM"/>
        </w:rPr>
      </w:pPr>
      <w:r w:rsidRPr="00D11AB3">
        <w:rPr>
          <w:rFonts w:ascii="GHEA Grapalat" w:hAnsi="GHEA Grapalat" w:cs="Arial"/>
          <w:sz w:val="20"/>
          <w:lang w:val="hy-AM"/>
        </w:rPr>
        <w:t xml:space="preserve">   </w:t>
      </w:r>
      <w:r w:rsidR="005C1B86">
        <w:rPr>
          <w:rFonts w:ascii="GHEA Grapalat" w:hAnsi="GHEA Grapalat" w:cs="Arial"/>
          <w:sz w:val="20"/>
          <w:lang w:val="hy-AM"/>
        </w:rPr>
        <w:t>Հրազդանի համայնքապետարան</w:t>
      </w:r>
      <w:r w:rsidR="005C1B86" w:rsidRPr="005C1B86">
        <w:rPr>
          <w:rFonts w:ascii="GHEA Grapalat" w:hAnsi="GHEA Grapalat" w:cs="Sylfaen"/>
          <w:sz w:val="20"/>
          <w:lang w:val="af-ZA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 xml:space="preserve">ստորև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 xml:space="preserve">ներկայացնում է իր կարիքների համար </w:t>
      </w:r>
      <w:r w:rsidRPr="00C62AF5">
        <w:rPr>
          <w:rFonts w:ascii="GHEA Grapalat" w:hAnsi="GHEA Grapalat"/>
          <w:b/>
          <w:sz w:val="20"/>
          <w:szCs w:val="20"/>
          <w:lang w:val="af-ZA"/>
        </w:rPr>
        <w:t>&lt;&lt;</w:t>
      </w:r>
      <w:r w:rsidR="00C62AF5" w:rsidRPr="00C62AF5">
        <w:rPr>
          <w:rFonts w:ascii="GHEA Grapalat" w:eastAsia="Calibri" w:hAnsi="GHEA Grapalat" w:cs="Times New Roman"/>
          <w:b/>
          <w:sz w:val="20"/>
          <w:szCs w:val="20"/>
          <w:lang w:val="hy-AM"/>
        </w:rPr>
        <w:t>Հրազդան  համայնքի</w:t>
      </w:r>
      <w:r w:rsidR="00C62AF5" w:rsidRPr="00C62AF5">
        <w:rPr>
          <w:rFonts w:ascii="GHEA Grapalat" w:eastAsia="Calibri" w:hAnsi="GHEA Grapalat" w:cs="Times New Roman"/>
          <w:b/>
          <w:sz w:val="20"/>
          <w:szCs w:val="20"/>
          <w:lang w:val="af-ZA"/>
        </w:rPr>
        <w:t xml:space="preserve"> վարչական սահմաններում գտնվող  հողամասերի, շենքերի և շինությունների չափագրման և սահման</w:t>
      </w:r>
      <w:r w:rsidR="00C62AF5" w:rsidRPr="00C62AF5">
        <w:rPr>
          <w:rFonts w:ascii="GHEA Grapalat" w:eastAsia="Calibri" w:hAnsi="GHEA Grapalat" w:cs="Times New Roman"/>
          <w:b/>
          <w:sz w:val="20"/>
          <w:szCs w:val="20"/>
          <w:lang w:val="hy-AM"/>
        </w:rPr>
        <w:t xml:space="preserve">ված կարգով </w:t>
      </w:r>
      <w:r w:rsidR="00C62AF5" w:rsidRPr="00C62AF5">
        <w:rPr>
          <w:rFonts w:ascii="GHEA Grapalat" w:eastAsia="Calibri" w:hAnsi="GHEA Grapalat" w:cs="Times New Roman"/>
          <w:b/>
          <w:sz w:val="20"/>
          <w:szCs w:val="20"/>
          <w:lang w:val="af-ZA"/>
        </w:rPr>
        <w:t xml:space="preserve">հատակագծերի կազմման&gt;&gt; ծառայության  </w:t>
      </w:r>
      <w:r>
        <w:rPr>
          <w:rFonts w:ascii="GHEA Grapalat" w:hAnsi="GHEA Grapalat"/>
          <w:sz w:val="12"/>
          <w:szCs w:val="12"/>
          <w:lang w:val="af-ZA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5C1B86" w:rsidRPr="00D11AB3">
        <w:rPr>
          <w:rFonts w:ascii="GHEA Grapalat" w:hAnsi="GHEA Grapalat"/>
          <w:sz w:val="16"/>
          <w:szCs w:val="16"/>
          <w:lang w:val="af-ZA"/>
        </w:rPr>
        <w:t>&lt;&lt;</w:t>
      </w:r>
      <w:r w:rsidR="005C1B86" w:rsidRPr="00467EA4">
        <w:rPr>
          <w:rFonts w:ascii="GHEA Grapalat" w:eastAsia="Calibri" w:hAnsi="GHEA Grapalat" w:cs="Sylfaen"/>
          <w:sz w:val="20"/>
          <w:lang w:val="hy-AM"/>
        </w:rPr>
        <w:t>Կ</w:t>
      </w:r>
      <w:r w:rsidR="005C1B86" w:rsidRPr="005C1B86">
        <w:rPr>
          <w:rFonts w:ascii="GHEA Grapalat" w:eastAsia="Calibri" w:hAnsi="GHEA Grapalat" w:cs="Sylfaen"/>
          <w:sz w:val="20"/>
          <w:lang w:val="hy-AM"/>
        </w:rPr>
        <w:t>ՄՀ</w:t>
      </w:r>
      <w:r w:rsidR="005C1B86">
        <w:rPr>
          <w:rFonts w:ascii="GHEA Grapalat" w:eastAsia="Calibri" w:hAnsi="GHEA Grapalat" w:cs="Sylfaen"/>
          <w:sz w:val="20"/>
          <w:lang w:val="hy-AM"/>
        </w:rPr>
        <w:t>Ք</w:t>
      </w:r>
      <w:r w:rsidR="005C1B86" w:rsidRPr="005C1B86">
        <w:rPr>
          <w:rFonts w:ascii="GHEA Grapalat" w:eastAsia="Calibri" w:hAnsi="GHEA Grapalat"/>
          <w:sz w:val="20"/>
          <w:lang w:val="af-ZA"/>
        </w:rPr>
        <w:t>-</w:t>
      </w:r>
      <w:r w:rsidR="00C62AF5" w:rsidRPr="00C62AF5">
        <w:rPr>
          <w:rFonts w:ascii="GHEA Grapalat" w:eastAsia="Calibri" w:hAnsi="GHEA Grapalat" w:cs="Sylfaen"/>
          <w:sz w:val="20"/>
          <w:lang w:val="af-ZA"/>
        </w:rPr>
        <w:t xml:space="preserve"> ԳՀ</w:t>
      </w:r>
      <w:r w:rsidR="00C62AF5" w:rsidRPr="00C62AF5">
        <w:rPr>
          <w:rFonts w:ascii="GHEA Grapalat" w:eastAsia="Calibri" w:hAnsi="GHEA Grapalat" w:cs="Sylfaen"/>
          <w:sz w:val="20"/>
          <w:lang w:val="hy-AM"/>
        </w:rPr>
        <w:t>Ծ</w:t>
      </w:r>
      <w:r w:rsidR="00C62AF5" w:rsidRPr="00C62AF5">
        <w:rPr>
          <w:rFonts w:ascii="GHEA Grapalat" w:eastAsia="Calibri" w:hAnsi="GHEA Grapalat" w:cs="Sylfaen"/>
          <w:sz w:val="20"/>
          <w:lang w:val="af-ZA"/>
        </w:rPr>
        <w:t>ՁԲ</w:t>
      </w:r>
      <w:r w:rsidR="00C62AF5" w:rsidRPr="00C62AF5">
        <w:rPr>
          <w:rFonts w:ascii="GHEA Grapalat" w:eastAsia="Calibri" w:hAnsi="GHEA Grapalat"/>
          <w:sz w:val="20"/>
          <w:lang w:val="af-ZA"/>
        </w:rPr>
        <w:t>-2</w:t>
      </w:r>
      <w:r w:rsidR="00C62AF5" w:rsidRPr="00C62AF5">
        <w:rPr>
          <w:rFonts w:ascii="GHEA Grapalat" w:eastAsia="Calibri" w:hAnsi="GHEA Grapalat"/>
          <w:sz w:val="20"/>
          <w:lang w:val="hy-AM"/>
        </w:rPr>
        <w:t>1</w:t>
      </w:r>
      <w:r w:rsidR="00C62AF5" w:rsidRPr="00C62AF5">
        <w:rPr>
          <w:rFonts w:ascii="GHEA Grapalat" w:eastAsia="Calibri" w:hAnsi="GHEA Grapalat"/>
          <w:sz w:val="20"/>
          <w:lang w:val="af-ZA"/>
        </w:rPr>
        <w:t>/</w:t>
      </w:r>
      <w:r w:rsidR="00C62AF5" w:rsidRPr="00C62AF5">
        <w:rPr>
          <w:rFonts w:ascii="GHEA Grapalat" w:eastAsia="Calibri" w:hAnsi="GHEA Grapalat"/>
          <w:sz w:val="20"/>
          <w:lang w:val="hy-AM"/>
        </w:rPr>
        <w:t>02</w:t>
      </w:r>
      <w:r w:rsidR="005C1B86" w:rsidRPr="00C62AF5">
        <w:rPr>
          <w:rFonts w:ascii="GHEA Grapalat" w:hAnsi="GHEA Grapalat"/>
          <w:sz w:val="18"/>
          <w:szCs w:val="18"/>
          <w:lang w:val="af-ZA"/>
        </w:rPr>
        <w:t>&gt;&gt;</w:t>
      </w:r>
      <w:r w:rsidR="00C62AF5">
        <w:rPr>
          <w:rFonts w:ascii="GHEA Grapalat" w:hAnsi="GHEA Grapalat" w:cs="Sylfaen"/>
          <w:sz w:val="20"/>
          <w:lang w:val="hy-AM"/>
        </w:rPr>
        <w:t xml:space="preserve"> </w:t>
      </w:r>
      <w:r w:rsidR="005C1B86" w:rsidRPr="005C1B86">
        <w:rPr>
          <w:rFonts w:ascii="GHEA Grapalat" w:hAnsi="GHEA Grapalat" w:cs="Sylfaen"/>
          <w:sz w:val="20"/>
          <w:lang w:val="af-ZA"/>
        </w:rPr>
        <w:t>ծածկագրով գնման ընթացակարգի պ</w:t>
      </w:r>
      <w:r>
        <w:rPr>
          <w:rFonts w:ascii="GHEA Grapalat" w:hAnsi="GHEA Grapalat" w:cs="Sylfaen"/>
          <w:sz w:val="20"/>
          <w:lang w:val="af-ZA"/>
        </w:rPr>
        <w:t xml:space="preserve">այմանագիր կնքելու որոշման մասին </w:t>
      </w:r>
      <w:r w:rsidR="005C1B86" w:rsidRPr="005C1B86">
        <w:rPr>
          <w:rFonts w:ascii="GHEA Grapalat" w:hAnsi="GHEA Grapalat" w:cs="Sylfaen"/>
          <w:sz w:val="20"/>
          <w:lang w:val="af-ZA"/>
        </w:rPr>
        <w:t>տեղեկատվությունը</w:t>
      </w:r>
      <w:r w:rsidR="005C1B86" w:rsidRPr="005C1B86">
        <w:rPr>
          <w:rFonts w:ascii="GHEA Grapalat" w:hAnsi="GHEA Grapalat" w:cs="Arial"/>
          <w:sz w:val="20"/>
          <w:lang w:val="af-ZA"/>
        </w:rPr>
        <w:t>`</w:t>
      </w:r>
      <w:r>
        <w:rPr>
          <w:rFonts w:ascii="GHEA Grapalat" w:hAnsi="GHEA Grapalat" w:cs="Arial"/>
          <w:sz w:val="20"/>
          <w:lang w:val="af-ZA"/>
        </w:rPr>
        <w:t xml:space="preserve"> </w:t>
      </w:r>
      <w:r w:rsidR="005C1B86" w:rsidRPr="00D11AB3">
        <w:rPr>
          <w:rFonts w:ascii="GHEA Grapalat" w:hAnsi="GHEA Grapalat" w:cs="Sylfaen"/>
          <w:sz w:val="20"/>
          <w:lang w:val="af-ZA"/>
        </w:rPr>
        <w:t>Գնահատող հանձնաժողովի</w:t>
      </w:r>
      <w:r w:rsidR="00C62AF5">
        <w:rPr>
          <w:rFonts w:ascii="GHEA Grapalat" w:hAnsi="GHEA Grapalat"/>
          <w:sz w:val="20"/>
          <w:lang w:val="af-ZA"/>
        </w:rPr>
        <w:t xml:space="preserve"> 202</w:t>
      </w:r>
      <w:r w:rsidR="00C62AF5">
        <w:rPr>
          <w:rFonts w:ascii="GHEA Grapalat" w:hAnsi="GHEA Grapalat"/>
          <w:sz w:val="20"/>
          <w:lang w:val="hy-AM"/>
        </w:rPr>
        <w:t>1</w:t>
      </w:r>
      <w:r w:rsidR="005C1B86" w:rsidRPr="00D11AB3">
        <w:rPr>
          <w:rFonts w:ascii="GHEA Grapalat" w:hAnsi="GHEA Grapalat"/>
          <w:sz w:val="20"/>
          <w:lang w:val="af-ZA"/>
        </w:rPr>
        <w:t xml:space="preserve"> </w:t>
      </w:r>
      <w:r w:rsidR="005C1B86" w:rsidRPr="00D11AB3">
        <w:rPr>
          <w:rFonts w:ascii="GHEA Grapalat" w:hAnsi="GHEA Grapalat" w:cs="Sylfaen"/>
          <w:sz w:val="20"/>
          <w:lang w:val="af-ZA"/>
        </w:rPr>
        <w:t>թվականի</w:t>
      </w:r>
      <w:r w:rsidR="00FD2F33">
        <w:rPr>
          <w:rFonts w:ascii="GHEA Grapalat" w:hAnsi="GHEA Grapalat" w:cs="Sylfaen"/>
          <w:sz w:val="20"/>
          <w:lang w:val="af-ZA"/>
        </w:rPr>
        <w:t xml:space="preserve">  փետրվարի </w:t>
      </w:r>
      <w:r w:rsidR="00FD2F33">
        <w:rPr>
          <w:rFonts w:ascii="GHEA Grapalat" w:hAnsi="GHEA Grapalat" w:cs="Sylfaen"/>
          <w:sz w:val="20"/>
          <w:lang w:val="hy-AM"/>
        </w:rPr>
        <w:t>02</w:t>
      </w:r>
      <w:r w:rsidR="005C1B86" w:rsidRPr="00D11AB3">
        <w:rPr>
          <w:rFonts w:ascii="GHEA Grapalat" w:hAnsi="GHEA Grapalat"/>
          <w:sz w:val="20"/>
          <w:lang w:val="af-ZA"/>
        </w:rPr>
        <w:t>-</w:t>
      </w:r>
      <w:r w:rsidR="005C1B86" w:rsidRPr="00D11AB3">
        <w:rPr>
          <w:rFonts w:ascii="GHEA Grapalat" w:hAnsi="GHEA Grapalat" w:cs="Sylfaen"/>
          <w:sz w:val="20"/>
          <w:lang w:val="af-ZA"/>
        </w:rPr>
        <w:t>ի թիվ</w:t>
      </w:r>
      <w:r w:rsidR="00FD2F33">
        <w:rPr>
          <w:rFonts w:ascii="GHEA Grapalat" w:hAnsi="GHEA Grapalat" w:cs="Sylfaen"/>
          <w:sz w:val="20"/>
          <w:lang w:val="hy-AM"/>
        </w:rPr>
        <w:t xml:space="preserve">   </w:t>
      </w:r>
      <w:r w:rsidR="005C1B86" w:rsidRPr="00D11AB3">
        <w:rPr>
          <w:rFonts w:ascii="GHEA Grapalat" w:hAnsi="GHEA Grapalat"/>
          <w:sz w:val="20"/>
          <w:lang w:val="hy-AM"/>
        </w:rPr>
        <w:t>0</w:t>
      </w:r>
      <w:r w:rsidR="005C1B86" w:rsidRPr="00D11AB3">
        <w:rPr>
          <w:rFonts w:ascii="GHEA Grapalat" w:hAnsi="GHEA Grapalat"/>
          <w:sz w:val="20"/>
          <w:lang w:val="af-ZA"/>
        </w:rPr>
        <w:t xml:space="preserve">3  </w:t>
      </w:r>
      <w:r w:rsidR="005C1B86" w:rsidRPr="00D11AB3">
        <w:rPr>
          <w:rFonts w:ascii="GHEA Grapalat" w:hAnsi="GHEA Grapalat" w:cs="Sylfaen"/>
          <w:sz w:val="20"/>
          <w:lang w:val="af-ZA"/>
        </w:rPr>
        <w:t>որոշմամբ հաստատվել են ընթացակարգի բոլոր մասնակիցների կողմից ներկայացված հայտերի</w:t>
      </w:r>
      <w:r w:rsidR="005C1B86" w:rsidRPr="00D11AB3">
        <w:rPr>
          <w:rFonts w:ascii="GHEA Grapalat" w:hAnsi="GHEA Grapalat"/>
          <w:sz w:val="20"/>
          <w:lang w:val="af-ZA"/>
        </w:rPr>
        <w:t xml:space="preserve">` </w:t>
      </w:r>
      <w:r w:rsidR="005C1B86" w:rsidRPr="00D11AB3">
        <w:rPr>
          <w:rFonts w:ascii="GHEA Grapalat" w:hAnsi="GHEA Grapalat" w:cs="Sylfaen"/>
          <w:sz w:val="20"/>
          <w:lang w:val="af-ZA"/>
        </w:rPr>
        <w:t>հրավերի պահանջներին համապատասխանության գնահատման արդյունքները</w:t>
      </w:r>
      <w:r w:rsidR="005C1B86" w:rsidRPr="00D11AB3">
        <w:rPr>
          <w:rFonts w:ascii="GHEA Grapalat" w:hAnsi="GHEA Grapalat" w:cs="Tahoma"/>
          <w:sz w:val="20"/>
          <w:lang w:val="af-ZA"/>
        </w:rPr>
        <w:t xml:space="preserve">։ </w:t>
      </w:r>
      <w:r w:rsidR="005C1B86" w:rsidRPr="00D11AB3">
        <w:rPr>
          <w:rFonts w:ascii="GHEA Grapalat" w:hAnsi="GHEA Grapalat" w:cs="Sylfaen"/>
          <w:sz w:val="20"/>
          <w:lang w:val="af-ZA"/>
        </w:rPr>
        <w:t>Համաձյան որի</w:t>
      </w:r>
      <w:r w:rsidR="005C1B86" w:rsidRPr="00D11AB3">
        <w:rPr>
          <w:rFonts w:ascii="GHEA Grapalat" w:hAnsi="GHEA Grapalat"/>
          <w:sz w:val="20"/>
          <w:lang w:val="af-ZA"/>
        </w:rPr>
        <w:t>`</w:t>
      </w:r>
    </w:p>
    <w:p w:rsidR="005C1B86" w:rsidRPr="00293714" w:rsidRDefault="005C1B86" w:rsidP="005C1B86">
      <w:pPr>
        <w:spacing w:after="240" w:line="276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>Չափաբաժին</w:t>
      </w:r>
      <w:r w:rsidR="002F6F0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2F33">
        <w:rPr>
          <w:rFonts w:ascii="GHEA Grapalat" w:hAnsi="GHEA Grapalat"/>
          <w:sz w:val="20"/>
          <w:szCs w:val="20"/>
          <w:lang w:val="hy-AM"/>
        </w:rPr>
        <w:t>1</w:t>
      </w:r>
    </w:p>
    <w:p w:rsidR="005C1B86" w:rsidRPr="00FD2F33" w:rsidRDefault="005C1B86" w:rsidP="005C1B86">
      <w:pPr>
        <w:pStyle w:val="a3"/>
        <w:rPr>
          <w:rFonts w:ascii="Sylfaen" w:hAnsi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>Գնման առարկա է հանդիսանում</w:t>
      </w:r>
      <w:r>
        <w:rPr>
          <w:rFonts w:ascii="GHEA Grapalat" w:hAnsi="GHEA Grapalat"/>
          <w:sz w:val="20"/>
          <w:szCs w:val="20"/>
          <w:lang w:val="af-ZA"/>
        </w:rPr>
        <w:t>`</w:t>
      </w:r>
      <w:bookmarkStart w:id="0" w:name="_GoBack"/>
      <w:bookmarkEnd w:id="0"/>
      <w:r w:rsidR="00FD2F33" w:rsidRPr="00FD2F33">
        <w:rPr>
          <w:rFonts w:ascii="GHEA Grapalat" w:eastAsia="Calibri" w:hAnsi="GHEA Grapalat"/>
          <w:b/>
          <w:sz w:val="20"/>
          <w:szCs w:val="20"/>
          <w:lang w:val="hy-AM"/>
        </w:rPr>
        <w:t xml:space="preserve"> </w:t>
      </w:r>
      <w:r w:rsidR="00B7047A" w:rsidRPr="00C62AF5">
        <w:rPr>
          <w:rFonts w:ascii="GHEA Grapalat" w:hAnsi="GHEA Grapalat"/>
          <w:b/>
          <w:sz w:val="20"/>
          <w:szCs w:val="20"/>
          <w:lang w:val="af-ZA"/>
        </w:rPr>
        <w:t>&lt;&lt;</w:t>
      </w:r>
      <w:r w:rsidR="00FD2F33" w:rsidRPr="00FD2F33">
        <w:rPr>
          <w:rFonts w:ascii="GHEA Grapalat" w:eastAsia="Calibri" w:hAnsi="GHEA Grapalat"/>
          <w:sz w:val="20"/>
          <w:szCs w:val="20"/>
          <w:lang w:val="hy-AM"/>
        </w:rPr>
        <w:t>Հրազդան  համայնքի</w:t>
      </w:r>
      <w:r w:rsidR="00FD2F33" w:rsidRPr="00FD2F33">
        <w:rPr>
          <w:rFonts w:ascii="GHEA Grapalat" w:eastAsia="Calibri" w:hAnsi="GHEA Grapalat"/>
          <w:sz w:val="20"/>
          <w:szCs w:val="20"/>
          <w:lang w:val="af-ZA"/>
        </w:rPr>
        <w:t xml:space="preserve"> վարչական սահմաններում գտնվող  հողամասերի, շենքերի և շինությունների չափագրման և սահման</w:t>
      </w:r>
      <w:r w:rsidR="00FD2F33" w:rsidRPr="00FD2F33">
        <w:rPr>
          <w:rFonts w:ascii="GHEA Grapalat" w:eastAsia="Calibri" w:hAnsi="GHEA Grapalat"/>
          <w:sz w:val="20"/>
          <w:szCs w:val="20"/>
          <w:lang w:val="hy-AM"/>
        </w:rPr>
        <w:t xml:space="preserve">ված կարգով </w:t>
      </w:r>
      <w:r w:rsidR="00FD2F33" w:rsidRPr="00FD2F33">
        <w:rPr>
          <w:rFonts w:ascii="GHEA Grapalat" w:eastAsia="Calibri" w:hAnsi="GHEA Grapalat"/>
          <w:sz w:val="20"/>
          <w:szCs w:val="20"/>
          <w:lang w:val="af-ZA"/>
        </w:rPr>
        <w:t>հատակագծերի կազմման&gt;&gt; ծառայությ</w:t>
      </w:r>
      <w:r w:rsidR="00FD2F33">
        <w:rPr>
          <w:rFonts w:ascii="GHEA Grapalat" w:eastAsia="Calibri" w:hAnsi="GHEA Grapalat"/>
          <w:sz w:val="20"/>
          <w:szCs w:val="20"/>
          <w:lang w:val="hy-AM"/>
        </w:rPr>
        <w:t>ունը</w:t>
      </w:r>
      <w:r w:rsidR="00B7047A">
        <w:rPr>
          <w:rFonts w:ascii="GHEA Grapalat" w:eastAsia="Calibri" w:hAnsi="GHEA Grapalat"/>
          <w:sz w:val="20"/>
          <w:szCs w:val="20"/>
          <w:lang w:val="hy-AM"/>
        </w:rPr>
        <w:t>։</w:t>
      </w:r>
    </w:p>
    <w:tbl>
      <w:tblPr>
        <w:tblW w:w="10650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8"/>
        <w:gridCol w:w="1860"/>
        <w:gridCol w:w="2437"/>
        <w:gridCol w:w="2517"/>
        <w:gridCol w:w="3078"/>
      </w:tblGrid>
      <w:tr w:rsidR="005C1B86" w:rsidTr="00576FA2">
        <w:trPr>
          <w:trHeight w:val="626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Մասնակցի անվանումը</w:t>
            </w:r>
          </w:p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Հրավերի պահանջներին համապատասխանող հայտեր</w:t>
            </w:r>
          </w:p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/համապատասխանելու դեպքում նշել “X”/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Հրավերի պահանջներին չհամապատասխանող հայտեր</w:t>
            </w:r>
          </w:p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Անհամապատասխանության համառոտ նկարագրույթուն</w:t>
            </w:r>
          </w:p>
        </w:tc>
      </w:tr>
      <w:tr w:rsidR="00B7047A" w:rsidTr="00576FA2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Default="00B7047A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Pr="00B7047A" w:rsidRDefault="00B7047A" w:rsidP="00AF2F7A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&lt;&lt; ՎՈԼԻՈՍ ՆԱԽԱԳԾԱՅԻՆ ԻՆՍՏԻՏՈՒՏ&gt;&gt;  ՓԲԸ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Default="00B7047A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Default="00B7047A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Default="00B7047A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  <w:tr w:rsidR="00C505C5" w:rsidTr="004F36C6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AF2F7A">
            <w:pPr>
              <w:spacing w:line="27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505C5">
              <w:rPr>
                <w:rFonts w:ascii="GHEA Grapalat" w:hAnsi="GHEA Grapalat"/>
                <w:sz w:val="18"/>
                <w:szCs w:val="18"/>
                <w:lang w:val="hy-AM"/>
              </w:rPr>
              <w:t>&lt;&lt;Էքսպերտ  Ըդվայս &gt;&gt;  ՍՊԸ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5C5" w:rsidRPr="00C505C5" w:rsidRDefault="00C505C5">
            <w:pPr>
              <w:rPr>
                <w:sz w:val="18"/>
                <w:szCs w:val="18"/>
              </w:rPr>
            </w:pPr>
            <w:r w:rsidRPr="00C505C5"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</w:tr>
      <w:tr w:rsidR="00C505C5" w:rsidTr="004F36C6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AF2F7A">
            <w:pPr>
              <w:spacing w:line="27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505C5">
              <w:rPr>
                <w:rFonts w:ascii="GHEA Grapalat" w:hAnsi="GHEA Grapalat"/>
                <w:sz w:val="18"/>
                <w:szCs w:val="18"/>
                <w:lang w:val="hy-AM"/>
              </w:rPr>
              <w:t>&lt;&lt;ՊԻՎԻԷՄ&gt;&gt;   ՍՊԸ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5C5" w:rsidRPr="00C505C5" w:rsidRDefault="00C505C5">
            <w:pPr>
              <w:rPr>
                <w:sz w:val="18"/>
                <w:szCs w:val="18"/>
              </w:rPr>
            </w:pPr>
            <w:r w:rsidRPr="00C505C5"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</w:tr>
      <w:tr w:rsidR="00B7047A" w:rsidRPr="00C505C5" w:rsidTr="00576FA2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Pr="00B7047A" w:rsidRDefault="00B7047A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Pr="00C505C5" w:rsidRDefault="00B7047A" w:rsidP="00AF2F7A">
            <w:pPr>
              <w:spacing w:line="27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505C5">
              <w:rPr>
                <w:rFonts w:ascii="GHEA Grapalat" w:hAnsi="GHEA Grapalat"/>
                <w:sz w:val="18"/>
                <w:szCs w:val="18"/>
                <w:lang w:val="hy-AM"/>
              </w:rPr>
              <w:t>&lt;&lt;</w:t>
            </w:r>
            <w:proofErr w:type="spellStart"/>
            <w:r w:rsidRPr="00C505C5">
              <w:rPr>
                <w:rFonts w:ascii="GHEA Grapalat" w:hAnsi="GHEA Grapalat"/>
                <w:sz w:val="18"/>
                <w:szCs w:val="18"/>
              </w:rPr>
              <w:t>Պոլիգոն</w:t>
            </w:r>
            <w:proofErr w:type="spellEnd"/>
            <w:r w:rsidRPr="00C505C5">
              <w:rPr>
                <w:rFonts w:ascii="GHEA Grapalat" w:hAnsi="GHEA Grapalat"/>
                <w:sz w:val="18"/>
                <w:szCs w:val="18"/>
                <w:lang w:val="hy-AM"/>
              </w:rPr>
              <w:t>&gt;&gt;</w:t>
            </w:r>
            <w:r w:rsidRPr="00C505C5">
              <w:rPr>
                <w:rFonts w:ascii="GHEA Grapalat" w:hAnsi="GHEA Grapalat"/>
                <w:sz w:val="18"/>
                <w:szCs w:val="18"/>
              </w:rPr>
              <w:t xml:space="preserve"> ՍՊԸ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Pr="00C505C5" w:rsidRDefault="00B7047A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           </w:t>
            </w:r>
            <w:r w:rsidRPr="00C505C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505C5"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47A" w:rsidRPr="00C505C5" w:rsidRDefault="00C505C5" w:rsidP="00F458ED">
            <w:pPr>
              <w:spacing w:after="0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505C5">
              <w:rPr>
                <w:rFonts w:ascii="GHEA Grapalat" w:hAnsi="GHEA Grapalat"/>
                <w:sz w:val="18"/>
                <w:szCs w:val="18"/>
                <w:lang w:val="hy-AM"/>
              </w:rPr>
              <w:t>Հրավերի պահանջներին անհամապատասխան գնային առաջարկ</w:t>
            </w:r>
          </w:p>
        </w:tc>
      </w:tr>
      <w:tr w:rsidR="00C505C5" w:rsidTr="00E12575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AF2F7A">
            <w:pPr>
              <w:spacing w:line="27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505C5">
              <w:rPr>
                <w:rFonts w:ascii="GHEA Grapalat" w:hAnsi="GHEA Grapalat"/>
                <w:sz w:val="18"/>
                <w:szCs w:val="18"/>
                <w:lang w:val="hy-AM"/>
              </w:rPr>
              <w:t>Ա/Ձ Կարինե Համբարձումյան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5C5" w:rsidRPr="00C505C5" w:rsidRDefault="00C505C5">
            <w:pPr>
              <w:rPr>
                <w:sz w:val="18"/>
                <w:szCs w:val="18"/>
              </w:rPr>
            </w:pPr>
            <w:r w:rsidRPr="00C505C5"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</w:tr>
      <w:tr w:rsidR="00C505C5" w:rsidTr="00E12575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AF2F7A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Ա/Ձ Աշոտ  Հակոբյան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5C5" w:rsidRDefault="00C505C5">
            <w:r w:rsidRPr="000D67BA"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  <w:tr w:rsidR="00C505C5" w:rsidTr="00E12575">
        <w:trPr>
          <w:trHeight w:val="934"/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Pr="00B7047A" w:rsidRDefault="00C505C5" w:rsidP="00AF2F7A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Ա/Ձ Կարեն Սարիբեկյան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5C5" w:rsidRDefault="00C505C5">
            <w:r w:rsidRPr="000D67BA"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C5" w:rsidRDefault="00C505C5" w:rsidP="00F458ED">
            <w:pPr>
              <w:spacing w:after="0"/>
              <w:ind w:firstLine="57"/>
              <w:jc w:val="both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4252"/>
        <w:gridCol w:w="1696"/>
        <w:gridCol w:w="1275"/>
        <w:gridCol w:w="2125"/>
      </w:tblGrid>
      <w:tr w:rsidR="005C1B86" w:rsidRPr="00C62AF5" w:rsidTr="00F458ED">
        <w:trPr>
          <w:trHeight w:val="16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lastRenderedPageBreak/>
              <w:t>Չափաբաժիններ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իցների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անվանում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ներ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 զբաղեցրած տեղերը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Ընտրված մասնակից /ընտրված մասնակցի համար նշել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Մասնակցի առաջարկած գին</w:t>
            </w:r>
          </w:p>
          <w:p w:rsidR="005C1B86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/առանց ԱԱՀ /</w:t>
            </w:r>
          </w:p>
        </w:tc>
      </w:tr>
      <w:tr w:rsidR="00C505C5" w:rsidTr="00095735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B7047A" w:rsidRDefault="00C505C5" w:rsidP="00576FA2">
            <w:pPr>
              <w:spacing w:line="276" w:lineRule="auto"/>
              <w:jc w:val="left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&lt;&lt; ՎՈԼԻՈՍ ՆԱԽԱԳԾԱՅԻՆ ԻՆՍՏԻՏՈՒՏ&gt;&gt;  ՓԲԸ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6A50F1" w:rsidRDefault="00C505C5" w:rsidP="00AF2F7A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hy-AM"/>
              </w:rPr>
              <w:t>8 500 000</w:t>
            </w:r>
          </w:p>
        </w:tc>
      </w:tr>
      <w:tr w:rsidR="00C505C5" w:rsidTr="00095735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B7047A" w:rsidRDefault="00C505C5" w:rsidP="00576FA2">
            <w:pPr>
              <w:spacing w:line="276" w:lineRule="auto"/>
              <w:jc w:val="left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&lt;&lt;Էքսպերտ  Ըդվայս &gt;&gt;  ՍՊԸ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6A50F1" w:rsidRDefault="00C505C5" w:rsidP="00AF2F7A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hy-AM"/>
              </w:rPr>
              <w:t>2 450 000</w:t>
            </w:r>
          </w:p>
        </w:tc>
      </w:tr>
      <w:tr w:rsidR="00C505C5" w:rsidTr="00095735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B7047A" w:rsidRDefault="00C505C5" w:rsidP="00576FA2">
            <w:pPr>
              <w:spacing w:line="276" w:lineRule="auto"/>
              <w:jc w:val="left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&lt;&lt;ՊԻՎԻԷՄ&gt;&gt;   ՍՊԸ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6A50F1" w:rsidRDefault="00C505C5" w:rsidP="00AF2F7A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hy-AM"/>
              </w:rPr>
              <w:t>3 900 000</w:t>
            </w:r>
          </w:p>
        </w:tc>
      </w:tr>
      <w:tr w:rsidR="00C505C5" w:rsidTr="00095735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B7047A" w:rsidRDefault="00C505C5" w:rsidP="00576FA2">
            <w:pPr>
              <w:spacing w:line="276" w:lineRule="auto"/>
              <w:jc w:val="left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Ա/Ձ Կարինե Համբարձումյան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6A50F1" w:rsidRDefault="00C505C5" w:rsidP="00AF2F7A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</w:p>
        </w:tc>
      </w:tr>
      <w:tr w:rsidR="00C505C5" w:rsidTr="00095735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B7047A" w:rsidRDefault="00C505C5" w:rsidP="00576FA2">
            <w:pPr>
              <w:spacing w:line="276" w:lineRule="auto"/>
              <w:jc w:val="left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Ա/Ձ Աշոտ  Հակոբյան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6A50F1" w:rsidRDefault="00C505C5" w:rsidP="00AF2F7A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hy-AM"/>
              </w:rPr>
              <w:t>1 700 000</w:t>
            </w:r>
          </w:p>
        </w:tc>
      </w:tr>
      <w:tr w:rsidR="00C505C5" w:rsidTr="00095735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B7047A" w:rsidRDefault="00C505C5" w:rsidP="00576FA2">
            <w:pPr>
              <w:spacing w:line="276" w:lineRule="auto"/>
              <w:jc w:val="left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7047A">
              <w:rPr>
                <w:rFonts w:ascii="GHEA Grapalat" w:hAnsi="GHEA Grapalat"/>
                <w:sz w:val="16"/>
                <w:szCs w:val="16"/>
                <w:lang w:val="hy-AM"/>
              </w:rPr>
              <w:t>Ա/Ձ Կարեն Սարիբեկյան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 w:rsidP="00F458ED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C5" w:rsidRDefault="00C505C5"/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C5" w:rsidRPr="006A50F1" w:rsidRDefault="00C505C5" w:rsidP="00AF2F7A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</w:p>
        </w:tc>
      </w:tr>
    </w:tbl>
    <w:p w:rsidR="00D11AB3" w:rsidRPr="00C62AF5" w:rsidRDefault="00D11AB3" w:rsidP="00B74C68">
      <w:pPr>
        <w:pStyle w:val="a3"/>
        <w:rPr>
          <w:rFonts w:ascii="GHEA Grapalat" w:hAnsi="GHEA Grapalat" w:cs="Tahoma"/>
          <w:sz w:val="18"/>
          <w:szCs w:val="18"/>
          <w:lang w:val="hy-AM"/>
        </w:rPr>
      </w:pP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     </w:t>
      </w:r>
      <w:r w:rsidR="005C1B86" w:rsidRPr="00D11AB3">
        <w:rPr>
          <w:rFonts w:ascii="GHEA Grapalat" w:hAnsi="GHEA Grapalat" w:cs="Sylfaen"/>
          <w:sz w:val="18"/>
          <w:szCs w:val="18"/>
          <w:lang w:val="hy-AM"/>
        </w:rPr>
        <w:t>Ընտրված</w:t>
      </w: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hAnsi="GHEA Grapalat" w:cs="Sylfaen"/>
          <w:sz w:val="18"/>
          <w:szCs w:val="18"/>
          <w:lang w:val="hy-AM"/>
        </w:rPr>
        <w:t>մասնակցին</w:t>
      </w: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="005C1B86" w:rsidRPr="00D11AB3">
        <w:rPr>
          <w:rFonts w:ascii="GHEA Grapalat" w:hAnsi="GHEA Grapalat" w:cs="Sylfaen"/>
          <w:sz w:val="18"/>
          <w:szCs w:val="18"/>
          <w:lang w:val="hy-AM"/>
        </w:rPr>
        <w:t>որոշելու</w:t>
      </w: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5C1B86" w:rsidRPr="00D11AB3">
        <w:rPr>
          <w:rFonts w:ascii="GHEA Grapalat" w:hAnsi="GHEA Grapalat" w:cs="Sylfaen"/>
          <w:sz w:val="18"/>
          <w:szCs w:val="18"/>
          <w:lang w:val="hy-AM"/>
        </w:rPr>
        <w:t>համար</w:t>
      </w: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="005C1B86" w:rsidRPr="00D11AB3">
        <w:rPr>
          <w:rFonts w:ascii="GHEA Grapalat" w:hAnsi="GHEA Grapalat" w:cs="Sylfaen"/>
          <w:sz w:val="18"/>
          <w:szCs w:val="18"/>
          <w:lang w:val="hy-AM"/>
        </w:rPr>
        <w:t>կիրառված</w:t>
      </w: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="005C1B86" w:rsidRPr="00D11AB3">
        <w:rPr>
          <w:rFonts w:ascii="GHEA Grapalat" w:hAnsi="GHEA Grapalat" w:cs="Sylfaen"/>
          <w:sz w:val="18"/>
          <w:szCs w:val="18"/>
          <w:lang w:val="hy-AM"/>
        </w:rPr>
        <w:t>չափանիշ՝</w:t>
      </w:r>
      <w:r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="005C1B86" w:rsidRPr="00D11AB3">
        <w:rPr>
          <w:rFonts w:ascii="GHEA Grapalat" w:hAnsi="GHEA Grapalat" w:cs="Sylfaen"/>
          <w:sz w:val="18"/>
          <w:szCs w:val="18"/>
          <w:lang w:val="es-ES"/>
        </w:rPr>
        <w:t xml:space="preserve">հրավերի պահանջներին համապատասխանություն </w:t>
      </w:r>
      <w:r w:rsidR="005C1B86" w:rsidRPr="00D11AB3">
        <w:rPr>
          <w:rFonts w:ascii="GHEA Grapalat" w:hAnsi="GHEA Grapalat" w:cs="Tahoma"/>
          <w:sz w:val="18"/>
          <w:szCs w:val="18"/>
          <w:lang w:val="hy-AM"/>
        </w:rPr>
        <w:t>։</w:t>
      </w:r>
      <w:r w:rsidRPr="00D11AB3">
        <w:rPr>
          <w:rFonts w:ascii="GHEA Grapalat" w:hAnsi="GHEA Grapalat" w:cs="Tahoma"/>
          <w:sz w:val="18"/>
          <w:szCs w:val="18"/>
          <w:lang w:val="hy-AM"/>
        </w:rPr>
        <w:t xml:space="preserve"> </w:t>
      </w:r>
    </w:p>
    <w:p w:rsidR="00B74C68" w:rsidRPr="00D11AB3" w:rsidRDefault="00B74C68" w:rsidP="00B74C68">
      <w:pPr>
        <w:pStyle w:val="a3"/>
        <w:rPr>
          <w:rFonts w:ascii="GHEA Grapalat" w:hAnsi="GHEA Grapalat"/>
          <w:sz w:val="18"/>
          <w:szCs w:val="18"/>
          <w:lang w:val="hy-AM"/>
        </w:rPr>
      </w:pPr>
      <w:r w:rsidRPr="00D11AB3">
        <w:rPr>
          <w:rFonts w:ascii="GHEA Grapalat" w:hAnsi="GHEA Grapalat" w:cs="David"/>
          <w:sz w:val="12"/>
          <w:szCs w:val="12"/>
          <w:lang w:val="hy-AM"/>
        </w:rPr>
        <w:t>&lt;&lt;</w:t>
      </w:r>
      <w:r w:rsidRPr="00D11AB3">
        <w:rPr>
          <w:rFonts w:ascii="GHEA Grapalat" w:hAnsi="GHEA Grapalat" w:cs="Sylfaen"/>
          <w:sz w:val="18"/>
          <w:szCs w:val="18"/>
          <w:lang w:val="hy-AM"/>
        </w:rPr>
        <w:t>Գնումներիմասին</w:t>
      </w:r>
      <w:r w:rsidRPr="00D11AB3">
        <w:rPr>
          <w:rFonts w:ascii="GHEA Grapalat" w:hAnsi="GHEA Grapalat" w:cs="David"/>
          <w:sz w:val="12"/>
          <w:szCs w:val="12"/>
          <w:lang w:val="hy-AM"/>
        </w:rPr>
        <w:t>&gt;&gt;</w:t>
      </w:r>
      <w:r w:rsidR="00D11AB3" w:rsidRPr="00D11AB3">
        <w:rPr>
          <w:rFonts w:ascii="GHEA Grapalat" w:hAnsi="GHEA Grapalat" w:cs="David"/>
          <w:sz w:val="12"/>
          <w:szCs w:val="12"/>
          <w:lang w:val="hy-AM"/>
        </w:rPr>
        <w:t xml:space="preserve"> 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ՀՀ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Pr="00D11AB3">
        <w:rPr>
          <w:rFonts w:ascii="GHEA Grapalat" w:hAnsi="GHEA Grapalat" w:cs="Sylfaen"/>
          <w:sz w:val="18"/>
          <w:szCs w:val="18"/>
          <w:lang w:val="hy-AM"/>
        </w:rPr>
        <w:t>օրենքի</w:t>
      </w:r>
      <w:r w:rsidRPr="00D11AB3">
        <w:rPr>
          <w:rFonts w:ascii="GHEA Grapalat" w:hAnsi="GHEA Grapalat" w:cs="David"/>
          <w:sz w:val="18"/>
          <w:szCs w:val="18"/>
          <w:lang w:val="hy-AM"/>
        </w:rPr>
        <w:t xml:space="preserve"> 10-</w:t>
      </w:r>
      <w:r w:rsidRPr="00D11AB3">
        <w:rPr>
          <w:rFonts w:ascii="GHEA Grapalat" w:hAnsi="GHEA Grapalat" w:cs="Sylfaen"/>
          <w:sz w:val="18"/>
          <w:szCs w:val="18"/>
          <w:lang w:val="hy-AM"/>
        </w:rPr>
        <w:t>րդ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հոդվածի</w:t>
      </w:r>
      <w:r w:rsidRPr="00D11AB3">
        <w:rPr>
          <w:rFonts w:ascii="GHEA Grapalat" w:hAnsi="GHEA Grapalat" w:cs="David"/>
          <w:sz w:val="18"/>
          <w:szCs w:val="18"/>
          <w:lang w:val="hy-AM"/>
        </w:rPr>
        <w:t xml:space="preserve"> </w:t>
      </w:r>
      <w:r w:rsidR="00D11AB3" w:rsidRPr="00D11AB3">
        <w:rPr>
          <w:rFonts w:ascii="GHEA Grapalat" w:hAnsi="GHEA Grapalat" w:cs="David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David"/>
          <w:sz w:val="18"/>
          <w:szCs w:val="18"/>
          <w:lang w:val="hy-AM"/>
        </w:rPr>
        <w:t>4-</w:t>
      </w:r>
      <w:r w:rsidRPr="00D11AB3">
        <w:rPr>
          <w:rFonts w:ascii="GHEA Grapalat" w:hAnsi="GHEA Grapalat" w:cs="Sylfaen"/>
          <w:sz w:val="18"/>
          <w:szCs w:val="18"/>
          <w:lang w:val="hy-AM"/>
        </w:rPr>
        <w:t>րդ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կետի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համաձայն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անգործության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ժամկետ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չի</w:t>
      </w:r>
      <w:r w:rsidR="00D11AB3" w:rsidRPr="00D11AB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11AB3">
        <w:rPr>
          <w:rFonts w:ascii="GHEA Grapalat" w:hAnsi="GHEA Grapalat" w:cs="Sylfaen"/>
          <w:sz w:val="18"/>
          <w:szCs w:val="18"/>
          <w:lang w:val="hy-AM"/>
        </w:rPr>
        <w:t>կիրառվում</w:t>
      </w:r>
      <w:r w:rsidRPr="00D11AB3">
        <w:rPr>
          <w:rFonts w:ascii="GHEA Grapalat" w:hAnsi="GHEA Grapalat" w:cs="David"/>
          <w:sz w:val="18"/>
          <w:szCs w:val="18"/>
          <w:lang w:val="hy-AM"/>
        </w:rPr>
        <w:t>:</w:t>
      </w:r>
    </w:p>
    <w:p w:rsidR="00D11AB3" w:rsidRPr="00C62AF5" w:rsidRDefault="00D11AB3" w:rsidP="00B74C68">
      <w:pPr>
        <w:pStyle w:val="31"/>
        <w:ind w:left="0"/>
        <w:jc w:val="left"/>
        <w:rPr>
          <w:rFonts w:ascii="GHEA Grapalat" w:hAnsi="GHEA Grapalat" w:cs="Sylfaen"/>
          <w:bCs/>
          <w:sz w:val="18"/>
          <w:szCs w:val="18"/>
          <w:lang w:val="hy-AM"/>
        </w:rPr>
      </w:pPr>
      <w:r w:rsidRPr="00D11AB3">
        <w:rPr>
          <w:rFonts w:ascii="GHEA Grapalat" w:hAnsi="GHEA Grapalat" w:cs="Sylfaen"/>
          <w:bCs/>
          <w:sz w:val="18"/>
          <w:szCs w:val="18"/>
          <w:lang w:val="hy-AM"/>
        </w:rPr>
        <w:t xml:space="preserve">   </w:t>
      </w:r>
      <w:r w:rsidR="005C1B86" w:rsidRPr="00D11AB3">
        <w:rPr>
          <w:rFonts w:ascii="GHEA Grapalat" w:hAnsi="GHEA Grapalat" w:cs="Sylfaen"/>
          <w:bCs/>
          <w:sz w:val="18"/>
          <w:szCs w:val="18"/>
          <w:lang w:val="hy-AM"/>
        </w:rPr>
        <w:t xml:space="preserve">Ընտրված մասնակցի հետ պայմանագիրը կնքվելու էսույն հայտարարության հրապարակումից հետո՝ 10 աշխատանքային </w:t>
      </w:r>
    </w:p>
    <w:p w:rsidR="005C1B86" w:rsidRPr="00D11AB3" w:rsidRDefault="005C1B86" w:rsidP="00B74C68">
      <w:pPr>
        <w:pStyle w:val="31"/>
        <w:ind w:left="0"/>
        <w:jc w:val="left"/>
        <w:rPr>
          <w:rFonts w:ascii="GHEA Grapalat" w:hAnsi="GHEA Grapalat" w:cs="Sylfaen"/>
          <w:sz w:val="18"/>
          <w:szCs w:val="18"/>
          <w:lang w:val="af-ZA"/>
        </w:rPr>
      </w:pPr>
      <w:r w:rsidRPr="00D11AB3">
        <w:rPr>
          <w:rFonts w:ascii="GHEA Grapalat" w:hAnsi="GHEA Grapalat" w:cs="Sylfaen"/>
          <w:bCs/>
          <w:sz w:val="18"/>
          <w:szCs w:val="18"/>
          <w:lang w:val="hy-AM"/>
        </w:rPr>
        <w:t>օրվա ընթացքում՝համաձայն</w:t>
      </w:r>
      <w:r w:rsidRPr="00D11AB3">
        <w:rPr>
          <w:rFonts w:ascii="GHEA Grapalat" w:hAnsi="GHEA Grapalat"/>
          <w:bCs/>
          <w:sz w:val="18"/>
          <w:szCs w:val="18"/>
          <w:lang w:val="hy-AM"/>
        </w:rPr>
        <w:t>&lt;&lt;Գնումների մասին&gt;&gt; ՀՀ օրենքի 10-րդ հոդվածի 4-րդ մասի</w:t>
      </w:r>
    </w:p>
    <w:p w:rsidR="00D11AB3" w:rsidRDefault="00D11AB3" w:rsidP="00D11AB3">
      <w:pPr>
        <w:pStyle w:val="a4"/>
        <w:ind w:left="0"/>
        <w:jc w:val="left"/>
        <w:rPr>
          <w:rFonts w:ascii="GHEA Grapalat" w:eastAsia="Calibri" w:hAnsi="GHEA Grapalat"/>
          <w:sz w:val="18"/>
          <w:szCs w:val="18"/>
          <w:lang w:val="af-ZA"/>
        </w:rPr>
      </w:pPr>
      <w:r>
        <w:rPr>
          <w:rFonts w:ascii="GHEA Grapalat" w:eastAsia="Calibri" w:hAnsi="GHEA Grapalat" w:cs="Sylfaen"/>
          <w:sz w:val="18"/>
          <w:szCs w:val="18"/>
          <w:lang w:val="af-ZA"/>
        </w:rPr>
        <w:t xml:space="preserve">  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467EA4" w:rsidRPr="00D11AB3">
        <w:rPr>
          <w:rFonts w:ascii="GHEA Grapalat" w:hAnsi="GHEA Grapalat"/>
          <w:bCs/>
          <w:sz w:val="18"/>
          <w:szCs w:val="18"/>
          <w:lang w:val="hy-AM"/>
        </w:rPr>
        <w:t>&lt;&lt;</w:t>
      </w:r>
      <w:r w:rsidR="00467EA4" w:rsidRPr="00D11AB3">
        <w:rPr>
          <w:rFonts w:ascii="GHEA Grapalat" w:eastAsia="Calibri" w:hAnsi="GHEA Grapalat" w:cs="Sylfaen"/>
          <w:sz w:val="18"/>
          <w:szCs w:val="18"/>
        </w:rPr>
        <w:t>Կ</w:t>
      </w:r>
      <w:r w:rsidR="00467EA4" w:rsidRPr="00D11AB3">
        <w:rPr>
          <w:rFonts w:ascii="GHEA Grapalat" w:eastAsia="Calibri" w:hAnsi="GHEA Grapalat" w:cs="Sylfaen"/>
          <w:sz w:val="18"/>
          <w:szCs w:val="18"/>
          <w:lang w:val="hy-AM"/>
        </w:rPr>
        <w:t>ՄՀ</w:t>
      </w:r>
      <w:r w:rsidR="00467EA4" w:rsidRPr="00D11AB3">
        <w:rPr>
          <w:rFonts w:ascii="GHEA Grapalat" w:eastAsia="Calibri" w:hAnsi="GHEA Grapalat" w:cs="Sylfaen"/>
          <w:i/>
          <w:sz w:val="18"/>
          <w:szCs w:val="18"/>
          <w:lang w:val="hy-AM"/>
        </w:rPr>
        <w:t>Ք</w:t>
      </w:r>
      <w:r w:rsidR="00467EA4" w:rsidRPr="00D11AB3">
        <w:rPr>
          <w:rFonts w:ascii="GHEA Grapalat" w:eastAsia="Calibri" w:hAnsi="GHEA Grapalat"/>
          <w:sz w:val="18"/>
          <w:szCs w:val="18"/>
          <w:lang w:val="af-ZA"/>
        </w:rPr>
        <w:t>-</w:t>
      </w:r>
      <w:r w:rsidR="00467EA4" w:rsidRPr="00D11AB3">
        <w:rPr>
          <w:rFonts w:ascii="GHEA Grapalat" w:eastAsia="Calibri" w:hAnsi="GHEA Grapalat" w:cs="Sylfaen"/>
          <w:sz w:val="18"/>
          <w:szCs w:val="18"/>
          <w:lang w:val="af-ZA"/>
        </w:rPr>
        <w:t>ԳՀԱՊՁԲ</w:t>
      </w:r>
      <w:r w:rsidR="00467EA4" w:rsidRPr="00D11AB3">
        <w:rPr>
          <w:rFonts w:ascii="GHEA Grapalat" w:eastAsia="Calibri" w:hAnsi="GHEA Grapalat"/>
          <w:sz w:val="18"/>
          <w:szCs w:val="18"/>
          <w:lang w:val="af-ZA"/>
        </w:rPr>
        <w:t>-</w:t>
      </w:r>
    </w:p>
    <w:p w:rsidR="00467EA4" w:rsidRPr="00D11AB3" w:rsidRDefault="00467EA4" w:rsidP="00D11AB3">
      <w:pPr>
        <w:pStyle w:val="a4"/>
        <w:ind w:left="0"/>
        <w:jc w:val="left"/>
        <w:rPr>
          <w:rFonts w:ascii="GHEA Grapalat" w:eastAsia="Calibri" w:hAnsi="GHEA Grapalat" w:cs="Sylfaen"/>
          <w:sz w:val="18"/>
          <w:szCs w:val="18"/>
          <w:lang w:val="hy-AM"/>
        </w:rPr>
      </w:pPr>
      <w:r w:rsidRPr="00D11AB3">
        <w:rPr>
          <w:rFonts w:ascii="GHEA Grapalat" w:eastAsia="Calibri" w:hAnsi="GHEA Grapalat"/>
          <w:sz w:val="18"/>
          <w:szCs w:val="18"/>
          <w:lang w:val="af-ZA"/>
        </w:rPr>
        <w:t>2</w:t>
      </w:r>
      <w:r w:rsidRPr="00D11AB3">
        <w:rPr>
          <w:rFonts w:ascii="GHEA Grapalat" w:eastAsia="Calibri" w:hAnsi="GHEA Grapalat"/>
          <w:sz w:val="18"/>
          <w:szCs w:val="18"/>
          <w:lang w:val="hy-AM"/>
        </w:rPr>
        <w:t>1</w:t>
      </w:r>
      <w:r w:rsidRPr="00D11AB3">
        <w:rPr>
          <w:rFonts w:ascii="GHEA Grapalat" w:eastAsia="Calibri" w:hAnsi="GHEA Grapalat"/>
          <w:sz w:val="18"/>
          <w:szCs w:val="18"/>
          <w:lang w:val="af-ZA"/>
        </w:rPr>
        <w:t>/</w:t>
      </w:r>
      <w:r w:rsidRPr="00D11AB3">
        <w:rPr>
          <w:rFonts w:ascii="GHEA Grapalat" w:eastAsia="Calibri" w:hAnsi="GHEA Grapalat"/>
          <w:sz w:val="18"/>
          <w:szCs w:val="18"/>
          <w:lang w:val="hy-AM"/>
        </w:rPr>
        <w:t>01</w:t>
      </w:r>
      <w:r w:rsidRPr="00D11AB3">
        <w:rPr>
          <w:rFonts w:ascii="GHEA Grapalat" w:hAnsi="GHEA Grapalat"/>
          <w:b/>
          <w:sz w:val="18"/>
          <w:szCs w:val="18"/>
          <w:lang w:val="af-ZA"/>
        </w:rPr>
        <w:t>&gt;&gt;</w:t>
      </w:r>
      <w:r w:rsidR="00D11AB3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5C1B86" w:rsidRPr="00D11AB3">
        <w:rPr>
          <w:rFonts w:ascii="GHEA Grapalat" w:eastAsia="Calibri" w:hAnsi="GHEA Grapalat" w:cs="Sylfaen"/>
          <w:sz w:val="18"/>
          <w:szCs w:val="18"/>
          <w:lang w:val="af-ZA"/>
        </w:rPr>
        <w:t>ծածկագրով գնահատող հանձնաժողովի քարտուղար</w:t>
      </w:r>
      <w:r w:rsidRPr="00D11AB3">
        <w:rPr>
          <w:rFonts w:ascii="GHEA Grapalat" w:eastAsia="Calibri" w:hAnsi="GHEA Grapalat" w:cs="Sylfaen"/>
          <w:sz w:val="18"/>
          <w:szCs w:val="18"/>
          <w:lang w:val="hy-AM"/>
        </w:rPr>
        <w:t xml:space="preserve">՝ </w:t>
      </w:r>
    </w:p>
    <w:p w:rsidR="00467EA4" w:rsidRPr="00467EA4" w:rsidRDefault="00467EA4" w:rsidP="00467EA4">
      <w:pPr>
        <w:pStyle w:val="a4"/>
        <w:jc w:val="left"/>
        <w:rPr>
          <w:rFonts w:ascii="Californian FB" w:hAnsi="Californian FB"/>
          <w:b/>
          <w:sz w:val="20"/>
          <w:szCs w:val="20"/>
          <w:lang w:val="hy-AM"/>
        </w:rPr>
      </w:pPr>
      <w:r w:rsidRPr="00467EA4">
        <w:rPr>
          <w:rFonts w:cs="Sylfaen"/>
          <w:b/>
          <w:sz w:val="20"/>
          <w:szCs w:val="20"/>
          <w:lang w:val="af-ZA"/>
        </w:rPr>
        <w:t>Քրիստինե</w:t>
      </w:r>
      <w:r w:rsidR="00D11AB3">
        <w:rPr>
          <w:rFonts w:cs="Sylfaen"/>
          <w:b/>
          <w:sz w:val="20"/>
          <w:szCs w:val="20"/>
          <w:lang w:val="af-ZA"/>
        </w:rPr>
        <w:t xml:space="preserve"> </w:t>
      </w:r>
      <w:r w:rsidRPr="00467EA4">
        <w:rPr>
          <w:rFonts w:cs="Sylfaen"/>
          <w:b/>
          <w:sz w:val="20"/>
          <w:szCs w:val="20"/>
          <w:lang w:val="af-ZA"/>
        </w:rPr>
        <w:t>Բաղդասարյանին</w:t>
      </w:r>
    </w:p>
    <w:p w:rsidR="00467EA4" w:rsidRPr="00467EA4" w:rsidRDefault="00467EA4" w:rsidP="00467EA4">
      <w:pPr>
        <w:pStyle w:val="a4"/>
        <w:jc w:val="left"/>
        <w:rPr>
          <w:rFonts w:ascii="Californian FB" w:hAnsi="Californian FB"/>
          <w:b/>
          <w:sz w:val="20"/>
          <w:szCs w:val="20"/>
          <w:lang w:val="hy-AM"/>
        </w:rPr>
      </w:pPr>
      <w:r w:rsidRPr="00467EA4">
        <w:rPr>
          <w:rFonts w:cs="Sylfaen"/>
          <w:b/>
          <w:sz w:val="20"/>
          <w:szCs w:val="20"/>
          <w:lang w:val="af-ZA"/>
        </w:rPr>
        <w:t>Հեռախոս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 ` 060 – 46 – 01 -51 </w:t>
      </w:r>
    </w:p>
    <w:p w:rsidR="005C1B86" w:rsidRPr="00467EA4" w:rsidRDefault="00467EA4" w:rsidP="00467EA4">
      <w:pPr>
        <w:pStyle w:val="a4"/>
        <w:jc w:val="left"/>
        <w:rPr>
          <w:rFonts w:ascii="Californian FB" w:hAnsi="Californian FB"/>
          <w:b/>
          <w:sz w:val="20"/>
          <w:szCs w:val="20"/>
          <w:lang w:val="hy-AM"/>
        </w:rPr>
      </w:pPr>
      <w:r w:rsidRPr="00467EA4">
        <w:rPr>
          <w:rFonts w:cs="Sylfaen"/>
          <w:b/>
          <w:sz w:val="20"/>
          <w:szCs w:val="20"/>
          <w:lang w:val="af-ZA"/>
        </w:rPr>
        <w:t>Էլ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. </w:t>
      </w:r>
      <w:r w:rsidRPr="00467EA4">
        <w:rPr>
          <w:rFonts w:cs="Sylfaen"/>
          <w:b/>
          <w:sz w:val="20"/>
          <w:szCs w:val="20"/>
          <w:lang w:val="af-ZA"/>
        </w:rPr>
        <w:t>փոստ</w:t>
      </w:r>
      <w:r w:rsidRPr="00467EA4">
        <w:rPr>
          <w:rFonts w:ascii="Californian FB" w:hAnsi="Californian FB"/>
          <w:b/>
          <w:sz w:val="20"/>
          <w:szCs w:val="20"/>
          <w:lang w:val="af-ZA"/>
        </w:rPr>
        <w:t xml:space="preserve"> `  </w:t>
      </w:r>
      <w:hyperlink r:id="rId4" w:history="1">
        <w:r w:rsidRPr="00467EA4">
          <w:rPr>
            <w:rStyle w:val="a6"/>
            <w:rFonts w:ascii="Californian FB" w:hAnsi="Californian FB"/>
            <w:b/>
            <w:sz w:val="20"/>
            <w:szCs w:val="20"/>
            <w:lang w:val="af-ZA"/>
          </w:rPr>
          <w:t>baghdasaryan_1978@mail.ru</w:t>
        </w:r>
      </w:hyperlink>
    </w:p>
    <w:p w:rsidR="00B72933" w:rsidRPr="005C1B86" w:rsidRDefault="00B72933">
      <w:pPr>
        <w:rPr>
          <w:lang w:val="af-ZA"/>
        </w:rPr>
      </w:pPr>
    </w:p>
    <w:sectPr w:rsidR="00B72933" w:rsidRPr="005C1B86" w:rsidSect="00D11AB3">
      <w:pgSz w:w="11906" w:h="16838"/>
      <w:pgMar w:top="851" w:right="476" w:bottom="1134" w:left="8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A3F"/>
    <w:rsid w:val="001309CC"/>
    <w:rsid w:val="00290876"/>
    <w:rsid w:val="00293714"/>
    <w:rsid w:val="002A0489"/>
    <w:rsid w:val="002F6F00"/>
    <w:rsid w:val="004011D4"/>
    <w:rsid w:val="00467EA4"/>
    <w:rsid w:val="00576FA2"/>
    <w:rsid w:val="005C1B86"/>
    <w:rsid w:val="005D63F1"/>
    <w:rsid w:val="0071042C"/>
    <w:rsid w:val="00851A3F"/>
    <w:rsid w:val="00B7047A"/>
    <w:rsid w:val="00B72933"/>
    <w:rsid w:val="00B74C68"/>
    <w:rsid w:val="00C505C5"/>
    <w:rsid w:val="00C62AF5"/>
    <w:rsid w:val="00CF4942"/>
    <w:rsid w:val="00D11AB3"/>
    <w:rsid w:val="00DA0BF5"/>
    <w:rsid w:val="00DB2B9C"/>
    <w:rsid w:val="00EB5250"/>
    <w:rsid w:val="00F03A69"/>
    <w:rsid w:val="00FD2F33"/>
    <w:rsid w:val="00FE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ghdasaryan_197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13</cp:revision>
  <dcterms:created xsi:type="dcterms:W3CDTF">2021-02-04T06:34:00Z</dcterms:created>
  <dcterms:modified xsi:type="dcterms:W3CDTF">2021-02-04T06:44:00Z</dcterms:modified>
</cp:coreProperties>
</file>